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E3" w:rsidRPr="00921B26" w:rsidRDefault="00921B26" w:rsidP="00921B26">
      <w:pPr>
        <w:jc w:val="center"/>
        <w:rPr>
          <w:b/>
        </w:rPr>
      </w:pPr>
      <w:r w:rsidRPr="00921B26">
        <w:rPr>
          <w:b/>
        </w:rPr>
        <w:t>DISTRIBUCIONES DE PROBABILIDAD MÁS USUALES</w:t>
      </w: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1638"/>
        <w:gridCol w:w="1113"/>
        <w:gridCol w:w="1497"/>
        <w:gridCol w:w="1276"/>
        <w:gridCol w:w="2835"/>
        <w:gridCol w:w="2693"/>
      </w:tblGrid>
      <w:tr w:rsidR="00921B26" w:rsidTr="00921B26">
        <w:tc>
          <w:tcPr>
            <w:tcW w:w="1638" w:type="dxa"/>
          </w:tcPr>
          <w:p w:rsidR="00921B26" w:rsidRPr="00921B26" w:rsidRDefault="00921B26">
            <w:pPr>
              <w:rPr>
                <w:b/>
              </w:rPr>
            </w:pPr>
            <w:r w:rsidRPr="00921B26">
              <w:rPr>
                <w:b/>
              </w:rPr>
              <w:t>Distribución</w:t>
            </w:r>
          </w:p>
        </w:tc>
        <w:tc>
          <w:tcPr>
            <w:tcW w:w="1113" w:type="dxa"/>
          </w:tcPr>
          <w:p w:rsidR="00921B26" w:rsidRPr="00921B26" w:rsidRDefault="00921B26">
            <w:pPr>
              <w:rPr>
                <w:b/>
              </w:rPr>
            </w:pPr>
            <w:r w:rsidRPr="00921B26">
              <w:rPr>
                <w:b/>
              </w:rPr>
              <w:t>Tipo (Discreta o Continua)</w:t>
            </w:r>
          </w:p>
        </w:tc>
        <w:tc>
          <w:tcPr>
            <w:tcW w:w="1497" w:type="dxa"/>
          </w:tcPr>
          <w:p w:rsidR="00921B26" w:rsidRPr="00921B26" w:rsidRDefault="00921B26">
            <w:pPr>
              <w:rPr>
                <w:b/>
              </w:rPr>
            </w:pPr>
            <w:r w:rsidRPr="00921B26">
              <w:rPr>
                <w:b/>
              </w:rPr>
              <w:t>Formula (expresión)</w:t>
            </w:r>
          </w:p>
        </w:tc>
        <w:tc>
          <w:tcPr>
            <w:tcW w:w="1276" w:type="dxa"/>
          </w:tcPr>
          <w:p w:rsidR="00921B26" w:rsidRPr="00921B26" w:rsidRDefault="00921B26">
            <w:pPr>
              <w:rPr>
                <w:b/>
              </w:rPr>
            </w:pPr>
            <w:r w:rsidRPr="00921B26">
              <w:rPr>
                <w:b/>
              </w:rPr>
              <w:t>Media, Varianza</w:t>
            </w:r>
          </w:p>
        </w:tc>
        <w:tc>
          <w:tcPr>
            <w:tcW w:w="2835" w:type="dxa"/>
          </w:tcPr>
          <w:p w:rsidR="00921B26" w:rsidRPr="00921B26" w:rsidRDefault="00921B26">
            <w:pPr>
              <w:rPr>
                <w:b/>
              </w:rPr>
            </w:pPr>
            <w:r w:rsidRPr="00921B26">
              <w:rPr>
                <w:b/>
              </w:rPr>
              <w:t xml:space="preserve">Descripción </w:t>
            </w:r>
          </w:p>
        </w:tc>
        <w:tc>
          <w:tcPr>
            <w:tcW w:w="2693" w:type="dxa"/>
          </w:tcPr>
          <w:p w:rsidR="00921B26" w:rsidRPr="00921B26" w:rsidRDefault="00921B26">
            <w:pPr>
              <w:rPr>
                <w:b/>
              </w:rPr>
            </w:pPr>
            <w:r w:rsidRPr="00921B26">
              <w:rPr>
                <w:b/>
              </w:rPr>
              <w:t>Ejemplo</w:t>
            </w:r>
          </w:p>
        </w:tc>
      </w:tr>
      <w:tr w:rsidR="00921B26" w:rsidTr="00921B26">
        <w:tc>
          <w:tcPr>
            <w:tcW w:w="1638" w:type="dxa"/>
          </w:tcPr>
          <w:p w:rsidR="00921B26" w:rsidRDefault="00921B26">
            <w:r>
              <w:t>Bernoulli</w:t>
            </w:r>
          </w:p>
          <w:p w:rsidR="00921B26" w:rsidRDefault="00921B26">
            <m:oMathPara>
              <m:oMath>
                <m:r>
                  <w:rPr>
                    <w:rFonts w:ascii="Cambria Math" w:hAnsi="Cambria Math"/>
                  </w:rPr>
                  <m:t>X≡B(1,p)</m:t>
                </m:r>
              </m:oMath>
            </m:oMathPara>
          </w:p>
          <w:p w:rsidR="00921B26" w:rsidRDefault="00921B26"/>
          <w:p w:rsidR="00921B26" w:rsidRDefault="00921B26"/>
          <w:p w:rsidR="00921B26" w:rsidRDefault="00921B26"/>
          <w:p w:rsidR="00921B26" w:rsidRDefault="00921B26"/>
        </w:tc>
        <w:tc>
          <w:tcPr>
            <w:tcW w:w="1113" w:type="dxa"/>
          </w:tcPr>
          <w:p w:rsidR="00921B26" w:rsidRDefault="00921B26"/>
        </w:tc>
        <w:tc>
          <w:tcPr>
            <w:tcW w:w="1497" w:type="dxa"/>
          </w:tcPr>
          <w:p w:rsidR="00921B26" w:rsidRDefault="00921B26"/>
        </w:tc>
        <w:tc>
          <w:tcPr>
            <w:tcW w:w="1276" w:type="dxa"/>
          </w:tcPr>
          <w:p w:rsidR="00921B26" w:rsidRDefault="00921B26"/>
        </w:tc>
        <w:tc>
          <w:tcPr>
            <w:tcW w:w="2835" w:type="dxa"/>
          </w:tcPr>
          <w:p w:rsidR="00921B26" w:rsidRDefault="00921B26">
            <w:bookmarkStart w:id="0" w:name="_GoBack"/>
            <w:bookmarkEnd w:id="0"/>
          </w:p>
        </w:tc>
        <w:tc>
          <w:tcPr>
            <w:tcW w:w="2693" w:type="dxa"/>
          </w:tcPr>
          <w:p w:rsidR="00921B26" w:rsidRDefault="00921B26"/>
        </w:tc>
      </w:tr>
      <w:tr w:rsidR="00921B26" w:rsidTr="00921B26">
        <w:tc>
          <w:tcPr>
            <w:tcW w:w="1638" w:type="dxa"/>
          </w:tcPr>
          <w:p w:rsidR="00921B26" w:rsidRDefault="00921B26">
            <w:r>
              <w:t>Binomial</w:t>
            </w:r>
          </w:p>
          <w:p w:rsidR="00921B26" w:rsidRDefault="00921B26"/>
          <w:p w:rsidR="00921B26" w:rsidRDefault="00921B26"/>
          <w:p w:rsidR="00921B26" w:rsidRDefault="00921B26"/>
          <w:p w:rsidR="00921B26" w:rsidRDefault="00921B26"/>
          <w:p w:rsidR="00921B26" w:rsidRDefault="00921B26"/>
        </w:tc>
        <w:tc>
          <w:tcPr>
            <w:tcW w:w="1113" w:type="dxa"/>
          </w:tcPr>
          <w:p w:rsidR="00921B26" w:rsidRDefault="00921B26"/>
        </w:tc>
        <w:tc>
          <w:tcPr>
            <w:tcW w:w="1497" w:type="dxa"/>
          </w:tcPr>
          <w:p w:rsidR="00921B26" w:rsidRDefault="00921B26"/>
        </w:tc>
        <w:tc>
          <w:tcPr>
            <w:tcW w:w="1276" w:type="dxa"/>
          </w:tcPr>
          <w:p w:rsidR="00921B26" w:rsidRDefault="00921B26"/>
        </w:tc>
        <w:tc>
          <w:tcPr>
            <w:tcW w:w="2835" w:type="dxa"/>
          </w:tcPr>
          <w:p w:rsidR="00921B26" w:rsidRDefault="00921B26"/>
        </w:tc>
        <w:tc>
          <w:tcPr>
            <w:tcW w:w="2693" w:type="dxa"/>
          </w:tcPr>
          <w:p w:rsidR="00921B26" w:rsidRDefault="00921B26"/>
        </w:tc>
      </w:tr>
      <w:tr w:rsidR="00921B26" w:rsidTr="00921B26">
        <w:tc>
          <w:tcPr>
            <w:tcW w:w="1638" w:type="dxa"/>
          </w:tcPr>
          <w:p w:rsidR="00921B26" w:rsidRDefault="00921B26">
            <w:r>
              <w:t>Geométrica</w:t>
            </w:r>
          </w:p>
          <w:p w:rsidR="00921B26" w:rsidRDefault="00921B26"/>
          <w:p w:rsidR="00921B26" w:rsidRDefault="00921B26"/>
          <w:p w:rsidR="00921B26" w:rsidRDefault="00921B26"/>
          <w:p w:rsidR="00921B26" w:rsidRDefault="00921B26"/>
          <w:p w:rsidR="00921B26" w:rsidRDefault="00921B26"/>
        </w:tc>
        <w:tc>
          <w:tcPr>
            <w:tcW w:w="1113" w:type="dxa"/>
          </w:tcPr>
          <w:p w:rsidR="00921B26" w:rsidRDefault="00921B26"/>
        </w:tc>
        <w:tc>
          <w:tcPr>
            <w:tcW w:w="1497" w:type="dxa"/>
          </w:tcPr>
          <w:p w:rsidR="00921B26" w:rsidRDefault="00921B26"/>
        </w:tc>
        <w:tc>
          <w:tcPr>
            <w:tcW w:w="1276" w:type="dxa"/>
          </w:tcPr>
          <w:p w:rsidR="00921B26" w:rsidRDefault="00921B26"/>
        </w:tc>
        <w:tc>
          <w:tcPr>
            <w:tcW w:w="2835" w:type="dxa"/>
          </w:tcPr>
          <w:p w:rsidR="00921B26" w:rsidRDefault="00921B26"/>
        </w:tc>
        <w:tc>
          <w:tcPr>
            <w:tcW w:w="2693" w:type="dxa"/>
          </w:tcPr>
          <w:p w:rsidR="00921B26" w:rsidRDefault="00921B26"/>
        </w:tc>
      </w:tr>
      <w:tr w:rsidR="00921B26" w:rsidTr="00921B26">
        <w:tc>
          <w:tcPr>
            <w:tcW w:w="1638" w:type="dxa"/>
          </w:tcPr>
          <w:p w:rsidR="00921B26" w:rsidRDefault="00921B26">
            <w:proofErr w:type="spellStart"/>
            <w:r>
              <w:t>Poisson</w:t>
            </w:r>
            <w:proofErr w:type="spellEnd"/>
          </w:p>
          <w:p w:rsidR="00921B26" w:rsidRDefault="00921B26"/>
          <w:p w:rsidR="00921B26" w:rsidRDefault="00921B26"/>
          <w:p w:rsidR="00921B26" w:rsidRDefault="00921B26"/>
          <w:p w:rsidR="00921B26" w:rsidRDefault="00921B26"/>
          <w:p w:rsidR="00921B26" w:rsidRDefault="00921B26"/>
        </w:tc>
        <w:tc>
          <w:tcPr>
            <w:tcW w:w="1113" w:type="dxa"/>
          </w:tcPr>
          <w:p w:rsidR="00921B26" w:rsidRDefault="00921B26"/>
        </w:tc>
        <w:tc>
          <w:tcPr>
            <w:tcW w:w="1497" w:type="dxa"/>
          </w:tcPr>
          <w:p w:rsidR="00921B26" w:rsidRDefault="00921B26"/>
        </w:tc>
        <w:tc>
          <w:tcPr>
            <w:tcW w:w="1276" w:type="dxa"/>
          </w:tcPr>
          <w:p w:rsidR="00921B26" w:rsidRDefault="00921B26"/>
        </w:tc>
        <w:tc>
          <w:tcPr>
            <w:tcW w:w="2835" w:type="dxa"/>
          </w:tcPr>
          <w:p w:rsidR="00921B26" w:rsidRDefault="00921B26"/>
        </w:tc>
        <w:tc>
          <w:tcPr>
            <w:tcW w:w="2693" w:type="dxa"/>
          </w:tcPr>
          <w:p w:rsidR="00921B26" w:rsidRDefault="00921B26"/>
        </w:tc>
      </w:tr>
      <w:tr w:rsidR="00921B26" w:rsidTr="00921B26">
        <w:tc>
          <w:tcPr>
            <w:tcW w:w="1638" w:type="dxa"/>
          </w:tcPr>
          <w:p w:rsidR="00921B26" w:rsidRDefault="00921B26">
            <w:r>
              <w:t>Uniforme</w:t>
            </w:r>
          </w:p>
          <w:p w:rsidR="00921B26" w:rsidRDefault="00921B26"/>
          <w:p w:rsidR="00921B26" w:rsidRDefault="00921B26"/>
          <w:p w:rsidR="00921B26" w:rsidRDefault="00921B26"/>
          <w:p w:rsidR="00921B26" w:rsidRDefault="00921B26"/>
          <w:p w:rsidR="00921B26" w:rsidRDefault="00921B26"/>
        </w:tc>
        <w:tc>
          <w:tcPr>
            <w:tcW w:w="1113" w:type="dxa"/>
          </w:tcPr>
          <w:p w:rsidR="00921B26" w:rsidRDefault="00921B26"/>
        </w:tc>
        <w:tc>
          <w:tcPr>
            <w:tcW w:w="1497" w:type="dxa"/>
          </w:tcPr>
          <w:p w:rsidR="00921B26" w:rsidRDefault="00921B26"/>
        </w:tc>
        <w:tc>
          <w:tcPr>
            <w:tcW w:w="1276" w:type="dxa"/>
          </w:tcPr>
          <w:p w:rsidR="00921B26" w:rsidRDefault="00921B26"/>
        </w:tc>
        <w:tc>
          <w:tcPr>
            <w:tcW w:w="2835" w:type="dxa"/>
          </w:tcPr>
          <w:p w:rsidR="00921B26" w:rsidRDefault="00921B26"/>
        </w:tc>
        <w:tc>
          <w:tcPr>
            <w:tcW w:w="2693" w:type="dxa"/>
          </w:tcPr>
          <w:p w:rsidR="00921B26" w:rsidRDefault="00921B26"/>
        </w:tc>
      </w:tr>
      <w:tr w:rsidR="00921B26" w:rsidTr="00921B26">
        <w:tc>
          <w:tcPr>
            <w:tcW w:w="1638" w:type="dxa"/>
          </w:tcPr>
          <w:p w:rsidR="00921B26" w:rsidRDefault="00921B26">
            <w:r>
              <w:t>Normal</w:t>
            </w:r>
          </w:p>
          <w:p w:rsidR="00921B26" w:rsidRDefault="00921B26"/>
          <w:p w:rsidR="00921B26" w:rsidRDefault="00921B26"/>
          <w:p w:rsidR="00921B26" w:rsidRDefault="00921B26"/>
          <w:p w:rsidR="00921B26" w:rsidRDefault="00921B26"/>
          <w:p w:rsidR="00921B26" w:rsidRDefault="00921B26"/>
        </w:tc>
        <w:tc>
          <w:tcPr>
            <w:tcW w:w="1113" w:type="dxa"/>
          </w:tcPr>
          <w:p w:rsidR="00921B26" w:rsidRDefault="00921B26"/>
        </w:tc>
        <w:tc>
          <w:tcPr>
            <w:tcW w:w="1497" w:type="dxa"/>
          </w:tcPr>
          <w:p w:rsidR="00921B26" w:rsidRDefault="00921B26"/>
        </w:tc>
        <w:tc>
          <w:tcPr>
            <w:tcW w:w="1276" w:type="dxa"/>
          </w:tcPr>
          <w:p w:rsidR="00921B26" w:rsidRDefault="00921B26"/>
        </w:tc>
        <w:tc>
          <w:tcPr>
            <w:tcW w:w="2835" w:type="dxa"/>
          </w:tcPr>
          <w:p w:rsidR="00921B26" w:rsidRDefault="00921B26"/>
        </w:tc>
        <w:tc>
          <w:tcPr>
            <w:tcW w:w="2693" w:type="dxa"/>
          </w:tcPr>
          <w:p w:rsidR="00921B26" w:rsidRDefault="00921B26"/>
        </w:tc>
      </w:tr>
      <w:tr w:rsidR="00921B26" w:rsidTr="00921B26">
        <w:tc>
          <w:tcPr>
            <w:tcW w:w="1638" w:type="dxa"/>
          </w:tcPr>
          <w:p w:rsidR="00921B26" w:rsidRDefault="00921B26">
            <w:r>
              <w:t>Exponencial</w:t>
            </w:r>
          </w:p>
          <w:p w:rsidR="00921B26" w:rsidRDefault="00921B26"/>
          <w:p w:rsidR="00921B26" w:rsidRDefault="00921B26"/>
          <w:p w:rsidR="00921B26" w:rsidRDefault="00921B26"/>
          <w:p w:rsidR="00921B26" w:rsidRDefault="00921B26"/>
          <w:p w:rsidR="00921B26" w:rsidRDefault="00921B26"/>
        </w:tc>
        <w:tc>
          <w:tcPr>
            <w:tcW w:w="1113" w:type="dxa"/>
          </w:tcPr>
          <w:p w:rsidR="00921B26" w:rsidRDefault="00921B26"/>
        </w:tc>
        <w:tc>
          <w:tcPr>
            <w:tcW w:w="1497" w:type="dxa"/>
          </w:tcPr>
          <w:p w:rsidR="00921B26" w:rsidRDefault="00921B26"/>
        </w:tc>
        <w:tc>
          <w:tcPr>
            <w:tcW w:w="1276" w:type="dxa"/>
          </w:tcPr>
          <w:p w:rsidR="00921B26" w:rsidRDefault="00921B26"/>
        </w:tc>
        <w:tc>
          <w:tcPr>
            <w:tcW w:w="2835" w:type="dxa"/>
          </w:tcPr>
          <w:p w:rsidR="00921B26" w:rsidRDefault="00921B26"/>
        </w:tc>
        <w:tc>
          <w:tcPr>
            <w:tcW w:w="2693" w:type="dxa"/>
          </w:tcPr>
          <w:p w:rsidR="00921B26" w:rsidRDefault="00921B26"/>
        </w:tc>
      </w:tr>
    </w:tbl>
    <w:p w:rsidR="00921B26" w:rsidRDefault="00921B26" w:rsidP="00921B26"/>
    <w:sectPr w:rsidR="00921B26" w:rsidSect="00921B26">
      <w:pgSz w:w="12240" w:h="15840"/>
      <w:pgMar w:top="851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26"/>
    <w:rsid w:val="007347E3"/>
    <w:rsid w:val="0092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E16F"/>
  <w15:chartTrackingRefBased/>
  <w15:docId w15:val="{690E1D1D-51D6-47D4-B1BB-AB3DF845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21B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ivanivenian sama</cp:lastModifiedBy>
  <cp:revision>1</cp:revision>
  <dcterms:created xsi:type="dcterms:W3CDTF">2018-12-05T21:29:00Z</dcterms:created>
  <dcterms:modified xsi:type="dcterms:W3CDTF">2018-12-05T21:34:00Z</dcterms:modified>
</cp:coreProperties>
</file>